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F8" w:rsidRPr="006D4069" w:rsidRDefault="009C3BF8" w:rsidP="009C3B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Theme="minorEastAsia" w:hAnsi="Arial" w:cs="Arial"/>
          <w:b/>
          <w:lang w:val="ms-MY" w:eastAsia="en-MY"/>
        </w:rPr>
      </w:pPr>
      <w:bookmarkStart w:id="0" w:name="_GoBack"/>
      <w:bookmarkEnd w:id="0"/>
      <w:r w:rsidRPr="006D4069">
        <w:rPr>
          <w:rFonts w:ascii="Arial" w:eastAsiaTheme="minorEastAsia" w:hAnsi="Arial" w:cs="Arial"/>
          <w:b/>
          <w:lang w:val="ms-MY" w:eastAsia="en-MY"/>
        </w:rPr>
        <w:t>SPANM BIL.3/2019</w:t>
      </w:r>
    </w:p>
    <w:p w:rsidR="009C3BF8" w:rsidRPr="006D4069" w:rsidRDefault="009C3BF8" w:rsidP="009C3B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Theme="minorEastAsia" w:hAnsi="Arial" w:cs="Arial"/>
          <w:b/>
          <w:lang w:val="ms-MY" w:eastAsia="en-MY"/>
        </w:rPr>
      </w:pPr>
      <w:r w:rsidRPr="006D4069">
        <w:rPr>
          <w:rFonts w:ascii="Arial" w:eastAsiaTheme="minorEastAsia" w:hAnsi="Arial" w:cs="Arial"/>
          <w:b/>
          <w:lang w:val="ms-MY" w:eastAsia="en-MY"/>
        </w:rPr>
        <w:t>LAMPIRAN F7b</w:t>
      </w:r>
    </w:p>
    <w:p w:rsidR="009C3BF8" w:rsidRPr="006D4069" w:rsidRDefault="00E23641" w:rsidP="009C3B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eastAsiaTheme="minorEastAsia" w:hAnsi="Arial" w:cs="Arial"/>
          <w:b/>
          <w:lang w:val="ms-MY" w:eastAsia="en-MY"/>
        </w:rPr>
      </w:pPr>
      <w:r>
        <w:rPr>
          <w:rFonts w:ascii="Arial" w:eastAsiaTheme="minorEastAsia" w:hAnsi="Arial" w:cs="Arial"/>
          <w:b/>
          <w:lang w:val="ms-MY" w:eastAsia="en-MY"/>
        </w:rPr>
        <w:t>DAFTAR SEMAKAN LAPORAN KEWANGAN DAN PERAKAUNAN - TERIMAAN</w:t>
      </w:r>
    </w:p>
    <w:p w:rsidR="009C3BF8" w:rsidRPr="006D4069" w:rsidRDefault="009C3BF8" w:rsidP="00E2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Theme="minorEastAsia" w:hAnsi="Arial" w:cs="Arial"/>
          <w:b/>
          <w:lang w:val="ms-MY" w:eastAsia="en-MY"/>
        </w:rPr>
      </w:pPr>
    </w:p>
    <w:p w:rsidR="009C3BF8" w:rsidRPr="003E45B5" w:rsidRDefault="009C3BF8" w:rsidP="009C3B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eastAsiaTheme="minorEastAsia" w:hAnsi="Arial" w:cs="Arial"/>
          <w:lang w:val="ms-MY" w:eastAsia="en-MY"/>
        </w:rPr>
      </w:pPr>
      <w:r w:rsidRPr="003E45B5">
        <w:rPr>
          <w:rFonts w:ascii="Arial" w:eastAsiaTheme="minorEastAsia" w:hAnsi="Arial" w:cs="Arial"/>
          <w:lang w:val="ms-MY" w:eastAsia="en-MY"/>
        </w:rPr>
        <w:t>Seperti Pada .......................................</w:t>
      </w:r>
    </w:p>
    <w:p w:rsidR="009C3BF8" w:rsidRPr="003E45B5" w:rsidRDefault="009C3BF8" w:rsidP="009C3B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Theme="minorEastAsia" w:hAnsi="Arial" w:cs="Arial"/>
          <w:lang w:val="ms-MY" w:eastAsia="en-MY"/>
        </w:rPr>
      </w:pPr>
      <w:r w:rsidRPr="003E45B5">
        <w:rPr>
          <w:rFonts w:ascii="Arial" w:eastAsiaTheme="minorEastAsia" w:hAnsi="Arial" w:cs="Arial"/>
          <w:lang w:val="ms-MY" w:eastAsia="en-MY"/>
        </w:rPr>
        <w:t xml:space="preserve">Nama PTJ </w:t>
      </w:r>
      <w:r w:rsidRPr="003E45B5">
        <w:rPr>
          <w:rFonts w:ascii="Arial" w:eastAsiaTheme="minorEastAsia" w:hAnsi="Arial" w:cs="Arial"/>
          <w:lang w:val="ms-MY" w:eastAsia="en-MY"/>
        </w:rPr>
        <w:tab/>
      </w:r>
      <w:r w:rsidRPr="003E45B5">
        <w:rPr>
          <w:rFonts w:ascii="Arial" w:eastAsiaTheme="minorEastAsia" w:hAnsi="Arial" w:cs="Arial"/>
          <w:lang w:val="ms-MY" w:eastAsia="en-MY"/>
        </w:rPr>
        <w:tab/>
        <w:t>: ...................................................................</w:t>
      </w:r>
    </w:p>
    <w:p w:rsidR="009C3BF8" w:rsidRDefault="009C3BF8" w:rsidP="009C3B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Theme="minorEastAsia" w:hAnsi="Arial" w:cs="Arial"/>
          <w:lang w:val="ms-MY" w:eastAsia="en-MY"/>
        </w:rPr>
      </w:pPr>
      <w:r w:rsidRPr="003E45B5">
        <w:rPr>
          <w:rFonts w:ascii="Arial" w:eastAsiaTheme="minorEastAsia" w:hAnsi="Arial" w:cs="Arial"/>
          <w:lang w:val="ms-MY" w:eastAsia="en-MY"/>
        </w:rPr>
        <w:t>Kod PTJ Penyedia    : ...................................................................</w:t>
      </w:r>
    </w:p>
    <w:p w:rsidR="00A93F1C" w:rsidRPr="003E45B5" w:rsidRDefault="00A93F1C" w:rsidP="009C3B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Theme="minorEastAsia" w:hAnsi="Arial" w:cs="Arial"/>
          <w:lang w:val="ms-MY" w:eastAsia="en-MY"/>
        </w:rPr>
      </w:pPr>
    </w:p>
    <w:tbl>
      <w:tblPr>
        <w:tblStyle w:val="TableGrid2"/>
        <w:tblW w:w="12671" w:type="dxa"/>
        <w:tblLayout w:type="fixed"/>
        <w:tblLook w:val="04A0" w:firstRow="1" w:lastRow="0" w:firstColumn="1" w:lastColumn="0" w:noHBand="0" w:noVBand="1"/>
      </w:tblPr>
      <w:tblGrid>
        <w:gridCol w:w="704"/>
        <w:gridCol w:w="4331"/>
        <w:gridCol w:w="1710"/>
        <w:gridCol w:w="1614"/>
        <w:gridCol w:w="1418"/>
        <w:gridCol w:w="1551"/>
        <w:gridCol w:w="1343"/>
      </w:tblGrid>
      <w:tr w:rsidR="009C3BF8" w:rsidRPr="003E45B5" w:rsidTr="008E0AE8">
        <w:tc>
          <w:tcPr>
            <w:tcW w:w="704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val="ms-MY"/>
              </w:rPr>
              <w:t>BIL.</w:t>
            </w:r>
          </w:p>
        </w:tc>
        <w:tc>
          <w:tcPr>
            <w:tcW w:w="433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val="ms-MY"/>
              </w:rPr>
              <w:t>NAMA LAPORAN</w:t>
            </w:r>
          </w:p>
        </w:tc>
        <w:tc>
          <w:tcPr>
            <w:tcW w:w="1710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b/>
                <w:sz w:val="22"/>
                <w:szCs w:val="22"/>
                <w:lang w:val="ms-MY"/>
              </w:rPr>
              <w:t>BAKI AKHIR</w:t>
            </w:r>
          </w:p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b/>
                <w:sz w:val="22"/>
                <w:szCs w:val="22"/>
                <w:lang w:val="ms-MY"/>
              </w:rPr>
              <w:t>(RM)</w:t>
            </w:r>
          </w:p>
        </w:tc>
        <w:tc>
          <w:tcPr>
            <w:tcW w:w="1614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b/>
                <w:sz w:val="22"/>
                <w:szCs w:val="22"/>
                <w:lang w:val="ms-MY"/>
              </w:rPr>
              <w:t>NAMA PEGAWAI</w:t>
            </w:r>
          </w:p>
        </w:tc>
        <w:tc>
          <w:tcPr>
            <w:tcW w:w="1418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b/>
                <w:sz w:val="22"/>
                <w:szCs w:val="22"/>
                <w:lang w:val="ms-MY"/>
              </w:rPr>
              <w:t>JAWATAN</w:t>
            </w:r>
          </w:p>
        </w:tc>
        <w:tc>
          <w:tcPr>
            <w:tcW w:w="155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b/>
                <w:sz w:val="22"/>
                <w:szCs w:val="22"/>
                <w:lang w:val="ms-MY"/>
              </w:rPr>
              <w:t>TARIKH SEMAKAN</w:t>
            </w:r>
          </w:p>
        </w:tc>
        <w:tc>
          <w:tcPr>
            <w:tcW w:w="1343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b/>
                <w:sz w:val="22"/>
                <w:szCs w:val="22"/>
                <w:lang w:val="ms-MY"/>
              </w:rPr>
              <w:t>TANDA TANGAN</w:t>
            </w:r>
          </w:p>
        </w:tc>
      </w:tr>
      <w:tr w:rsidR="009C3BF8" w:rsidRPr="003E45B5" w:rsidTr="008E0AE8">
        <w:tc>
          <w:tcPr>
            <w:tcW w:w="704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1.</w:t>
            </w:r>
          </w:p>
        </w:tc>
        <w:tc>
          <w:tcPr>
            <w:tcW w:w="433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Laporan Buku Tunai Cerakinan  [AP80(b)]*</w:t>
            </w:r>
          </w:p>
        </w:tc>
        <w:tc>
          <w:tcPr>
            <w:tcW w:w="1710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614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8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5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43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</w:tr>
      <w:tr w:rsidR="009C3BF8" w:rsidRPr="003E45B5" w:rsidTr="008E0AE8">
        <w:tc>
          <w:tcPr>
            <w:tcW w:w="704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2</w:t>
            </w:r>
            <w:r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.</w:t>
            </w:r>
          </w:p>
        </w:tc>
        <w:tc>
          <w:tcPr>
            <w:tcW w:w="433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Laporan Resit Batal *</w:t>
            </w:r>
          </w:p>
        </w:tc>
        <w:tc>
          <w:tcPr>
            <w:tcW w:w="1710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614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8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5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43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</w:tr>
      <w:tr w:rsidR="009C3BF8" w:rsidRPr="003E45B5" w:rsidTr="008E0AE8">
        <w:tc>
          <w:tcPr>
            <w:tcW w:w="704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3</w:t>
            </w:r>
            <w:r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.</w:t>
            </w:r>
          </w:p>
        </w:tc>
        <w:tc>
          <w:tcPr>
            <w:tcW w:w="433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Laporan Terimaan Mel (jika berkaitan)</w:t>
            </w:r>
          </w:p>
        </w:tc>
        <w:tc>
          <w:tcPr>
            <w:tcW w:w="1710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614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8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5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43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</w:tr>
      <w:tr w:rsidR="009C3BF8" w:rsidRPr="003E45B5" w:rsidTr="008E0AE8">
        <w:tc>
          <w:tcPr>
            <w:tcW w:w="704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4</w:t>
            </w:r>
            <w:r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.</w:t>
            </w:r>
          </w:p>
        </w:tc>
        <w:tc>
          <w:tcPr>
            <w:tcW w:w="433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Laporan Terperinci Tempoh Proses Penyata Pemungut Belum Dibankkan</w:t>
            </w:r>
          </w:p>
        </w:tc>
        <w:tc>
          <w:tcPr>
            <w:tcW w:w="1710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614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8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5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43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</w:tr>
      <w:tr w:rsidR="009C3BF8" w:rsidRPr="003E45B5" w:rsidTr="008E0AE8">
        <w:tc>
          <w:tcPr>
            <w:tcW w:w="704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5</w:t>
            </w:r>
            <w:r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.</w:t>
            </w:r>
          </w:p>
        </w:tc>
        <w:tc>
          <w:tcPr>
            <w:tcW w:w="433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Laporan Baucar Jurnal</w:t>
            </w:r>
          </w:p>
        </w:tc>
        <w:tc>
          <w:tcPr>
            <w:tcW w:w="1710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614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8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5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43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</w:tr>
      <w:tr w:rsidR="009C3BF8" w:rsidRPr="003E45B5" w:rsidTr="008E0AE8">
        <w:tc>
          <w:tcPr>
            <w:tcW w:w="704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6.</w:t>
            </w:r>
          </w:p>
        </w:tc>
        <w:tc>
          <w:tcPr>
            <w:tcW w:w="433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Laporan Harian Juruwang</w:t>
            </w:r>
          </w:p>
        </w:tc>
        <w:tc>
          <w:tcPr>
            <w:tcW w:w="1710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614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8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5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43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</w:tr>
      <w:tr w:rsidR="009C3BF8" w:rsidRPr="003E45B5" w:rsidTr="008E0AE8">
        <w:tc>
          <w:tcPr>
            <w:tcW w:w="704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7.</w:t>
            </w:r>
          </w:p>
        </w:tc>
        <w:tc>
          <w:tcPr>
            <w:tcW w:w="433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Laporan Hapus Kira/ Peruntukan Hutang Ragu (Jika Berkaitan</w:t>
            </w:r>
          </w:p>
        </w:tc>
        <w:tc>
          <w:tcPr>
            <w:tcW w:w="1710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614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8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5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43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</w:tr>
      <w:tr w:rsidR="009C3BF8" w:rsidRPr="003E45B5" w:rsidTr="008E0AE8">
        <w:tc>
          <w:tcPr>
            <w:tcW w:w="704" w:type="dxa"/>
            <w:vMerge w:val="restart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8</w:t>
            </w:r>
            <w:r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.</w:t>
            </w:r>
          </w:p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33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Laporan Daftar Cek Tak Laku (CTL) (jika berkaitan):</w:t>
            </w:r>
          </w:p>
        </w:tc>
        <w:tc>
          <w:tcPr>
            <w:tcW w:w="1710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614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8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5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43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</w:tr>
      <w:tr w:rsidR="009C3BF8" w:rsidRPr="003E45B5" w:rsidTr="008E0AE8">
        <w:tc>
          <w:tcPr>
            <w:tcW w:w="704" w:type="dxa"/>
            <w:vMerge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331" w:type="dxa"/>
          </w:tcPr>
          <w:p w:rsidR="009C3BF8" w:rsidRPr="003E45B5" w:rsidRDefault="009C3BF8" w:rsidP="009C3BF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 xml:space="preserve">Daftar Cek Tak Laku </w:t>
            </w:r>
          </w:p>
        </w:tc>
        <w:tc>
          <w:tcPr>
            <w:tcW w:w="1710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614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8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5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43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</w:tr>
      <w:tr w:rsidR="009C3BF8" w:rsidRPr="003E45B5" w:rsidTr="008E0AE8">
        <w:tc>
          <w:tcPr>
            <w:tcW w:w="704" w:type="dxa"/>
            <w:vMerge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331" w:type="dxa"/>
          </w:tcPr>
          <w:p w:rsidR="009C3BF8" w:rsidRPr="003E45B5" w:rsidRDefault="009C3BF8" w:rsidP="009C3BF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Daftar Cek Tak Laku Tanpa Gantian</w:t>
            </w:r>
          </w:p>
        </w:tc>
        <w:tc>
          <w:tcPr>
            <w:tcW w:w="1710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614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8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5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43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</w:tr>
      <w:tr w:rsidR="009C3BF8" w:rsidRPr="003E45B5" w:rsidTr="008E0AE8">
        <w:tc>
          <w:tcPr>
            <w:tcW w:w="704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9</w:t>
            </w:r>
            <w:r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.</w:t>
            </w:r>
          </w:p>
        </w:tc>
        <w:tc>
          <w:tcPr>
            <w:tcW w:w="433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  <w:r w:rsidRPr="003E45B5">
              <w:rPr>
                <w:rFonts w:ascii="Arial" w:eastAsiaTheme="minorEastAsia" w:hAnsi="Arial" w:cs="Arial"/>
                <w:sz w:val="22"/>
                <w:szCs w:val="22"/>
                <w:lang w:val="ms-MY"/>
              </w:rPr>
              <w:t>Laporan Terimaan Terdahulu / Deposit (jika berkaitan)</w:t>
            </w:r>
          </w:p>
        </w:tc>
        <w:tc>
          <w:tcPr>
            <w:tcW w:w="1710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614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8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51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43" w:type="dxa"/>
          </w:tcPr>
          <w:p w:rsidR="009C3BF8" w:rsidRPr="003E45B5" w:rsidRDefault="009C3BF8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val="ms-MY"/>
              </w:rPr>
            </w:pPr>
          </w:p>
        </w:tc>
      </w:tr>
    </w:tbl>
    <w:p w:rsidR="00A93F1C" w:rsidRDefault="00A93F1C" w:rsidP="009C3B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Theme="minorEastAsia" w:hAnsi="Arial" w:cs="Arial"/>
          <w:b/>
          <w:sz w:val="18"/>
          <w:szCs w:val="18"/>
          <w:lang w:val="ms-MY" w:eastAsia="en-MY"/>
        </w:rPr>
      </w:pPr>
    </w:p>
    <w:p w:rsidR="009C3BF8" w:rsidRPr="003E45B5" w:rsidRDefault="009C3BF8" w:rsidP="009C3B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Theme="minorEastAsia" w:hAnsi="Arial" w:cs="Arial"/>
          <w:b/>
          <w:sz w:val="18"/>
          <w:szCs w:val="18"/>
          <w:lang w:val="ms-MY" w:eastAsia="en-MY"/>
        </w:rPr>
      </w:pPr>
      <w:r w:rsidRPr="003E45B5">
        <w:rPr>
          <w:rFonts w:ascii="Arial" w:eastAsiaTheme="minorEastAsia" w:hAnsi="Arial" w:cs="Arial"/>
          <w:b/>
          <w:sz w:val="18"/>
          <w:szCs w:val="18"/>
          <w:lang w:val="ms-MY" w:eastAsia="en-MY"/>
        </w:rPr>
        <w:t xml:space="preserve">Nota: </w:t>
      </w:r>
    </w:p>
    <w:p w:rsidR="009C3BF8" w:rsidRPr="006D4069" w:rsidRDefault="009C3BF8" w:rsidP="009C3BF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ind w:left="284" w:hanging="284"/>
        <w:contextualSpacing/>
        <w:rPr>
          <w:rFonts w:ascii="Arial" w:eastAsiaTheme="minorEastAsia" w:hAnsi="Arial" w:cs="Arial"/>
          <w:sz w:val="18"/>
          <w:szCs w:val="18"/>
          <w:lang w:val="ms-MY" w:eastAsia="en-MY"/>
        </w:rPr>
      </w:pPr>
      <w:r w:rsidRPr="006D4069">
        <w:rPr>
          <w:rFonts w:ascii="Arial" w:eastAsiaTheme="minorEastAsia" w:hAnsi="Arial" w:cs="Arial"/>
          <w:sz w:val="18"/>
          <w:szCs w:val="18"/>
          <w:lang w:val="ms-MY" w:eastAsia="en-MY"/>
        </w:rPr>
        <w:t>* Laporan perlu disemak dan disahkan selaras dengan AP80 (b) oleh pegawai yang dilantik dan diturunkan kuasa berdasarkan Penetapan Kuasa Dan Tugas Pegawai Pengawal – PTJ</w:t>
      </w:r>
      <w:r>
        <w:rPr>
          <w:rFonts w:ascii="Arial" w:eastAsiaTheme="minorEastAsia" w:hAnsi="Arial" w:cs="Arial"/>
          <w:sz w:val="18"/>
          <w:szCs w:val="18"/>
          <w:lang w:val="ms-MY" w:eastAsia="en-MY"/>
        </w:rPr>
        <w:t>.</w:t>
      </w:r>
    </w:p>
    <w:p w:rsidR="008E0AE8" w:rsidRDefault="009C3BF8" w:rsidP="009C3BF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ind w:left="284" w:hanging="284"/>
        <w:contextualSpacing/>
        <w:rPr>
          <w:rFonts w:ascii="Arial" w:eastAsiaTheme="minorEastAsia" w:hAnsi="Arial" w:cs="Arial"/>
          <w:sz w:val="18"/>
          <w:szCs w:val="18"/>
          <w:lang w:val="ms-MY" w:eastAsia="en-MY"/>
        </w:rPr>
      </w:pPr>
      <w:r w:rsidRPr="006D4069">
        <w:rPr>
          <w:rFonts w:ascii="Arial" w:eastAsiaTheme="minorEastAsia" w:hAnsi="Arial" w:cs="Arial"/>
          <w:sz w:val="18"/>
          <w:szCs w:val="18"/>
          <w:lang w:val="ms-MY" w:eastAsia="en-MY"/>
        </w:rPr>
        <w:t xml:space="preserve">Sila nyatakan Tidak Berkenaan bagi laporan </w:t>
      </w:r>
      <w:r w:rsidR="008E0AE8">
        <w:rPr>
          <w:rFonts w:ascii="Arial" w:eastAsiaTheme="minorEastAsia" w:hAnsi="Arial" w:cs="Arial"/>
          <w:sz w:val="18"/>
          <w:szCs w:val="18"/>
          <w:lang w:val="ms-MY" w:eastAsia="en-MY"/>
        </w:rPr>
        <w:t>yang tidak berkaitan dengan PTJ</w:t>
      </w:r>
    </w:p>
    <w:p w:rsidR="008E0AE8" w:rsidRPr="008E0AE8" w:rsidRDefault="008E0AE8" w:rsidP="008E0AE8">
      <w:pPr>
        <w:rPr>
          <w:rFonts w:ascii="Arial" w:eastAsiaTheme="minorEastAsia" w:hAnsi="Arial" w:cs="Arial"/>
          <w:sz w:val="18"/>
          <w:szCs w:val="18"/>
          <w:lang w:val="ms-MY" w:eastAsia="en-MY"/>
        </w:rPr>
      </w:pPr>
    </w:p>
    <w:p w:rsidR="00FB5962" w:rsidRDefault="00FB5962" w:rsidP="008E0AE8">
      <w:pPr>
        <w:tabs>
          <w:tab w:val="left" w:pos="4273"/>
        </w:tabs>
      </w:pPr>
    </w:p>
    <w:sectPr w:rsidR="00FB5962" w:rsidSect="009C3BF8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878" w:rsidRDefault="009E4878" w:rsidP="008E0AE8">
      <w:pPr>
        <w:spacing w:after="0" w:line="240" w:lineRule="auto"/>
      </w:pPr>
      <w:r>
        <w:separator/>
      </w:r>
    </w:p>
  </w:endnote>
  <w:endnote w:type="continuationSeparator" w:id="0">
    <w:p w:rsidR="009E4878" w:rsidRDefault="009E4878" w:rsidP="008E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E8" w:rsidRDefault="008E0A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878" w:rsidRDefault="009E4878" w:rsidP="008E0AE8">
      <w:pPr>
        <w:spacing w:after="0" w:line="240" w:lineRule="auto"/>
      </w:pPr>
      <w:r>
        <w:separator/>
      </w:r>
    </w:p>
  </w:footnote>
  <w:footnote w:type="continuationSeparator" w:id="0">
    <w:p w:rsidR="009E4878" w:rsidRDefault="009E4878" w:rsidP="008E0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E8" w:rsidRDefault="008E0A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D69E1"/>
    <w:multiLevelType w:val="hybridMultilevel"/>
    <w:tmpl w:val="EB36328C"/>
    <w:lvl w:ilvl="0" w:tplc="4409000F">
      <w:start w:val="1"/>
      <w:numFmt w:val="decimal"/>
      <w:lvlText w:val="%1."/>
      <w:lvlJc w:val="left"/>
      <w:pPr>
        <w:ind w:left="770" w:hanging="360"/>
      </w:pPr>
    </w:lvl>
    <w:lvl w:ilvl="1" w:tplc="44090019" w:tentative="1">
      <w:start w:val="1"/>
      <w:numFmt w:val="lowerLetter"/>
      <w:lvlText w:val="%2."/>
      <w:lvlJc w:val="left"/>
      <w:pPr>
        <w:ind w:left="1490" w:hanging="360"/>
      </w:pPr>
    </w:lvl>
    <w:lvl w:ilvl="2" w:tplc="4409001B" w:tentative="1">
      <w:start w:val="1"/>
      <w:numFmt w:val="lowerRoman"/>
      <w:lvlText w:val="%3."/>
      <w:lvlJc w:val="right"/>
      <w:pPr>
        <w:ind w:left="2210" w:hanging="180"/>
      </w:pPr>
    </w:lvl>
    <w:lvl w:ilvl="3" w:tplc="4409000F" w:tentative="1">
      <w:start w:val="1"/>
      <w:numFmt w:val="decimal"/>
      <w:lvlText w:val="%4."/>
      <w:lvlJc w:val="left"/>
      <w:pPr>
        <w:ind w:left="2930" w:hanging="360"/>
      </w:pPr>
    </w:lvl>
    <w:lvl w:ilvl="4" w:tplc="44090019" w:tentative="1">
      <w:start w:val="1"/>
      <w:numFmt w:val="lowerLetter"/>
      <w:lvlText w:val="%5."/>
      <w:lvlJc w:val="left"/>
      <w:pPr>
        <w:ind w:left="3650" w:hanging="360"/>
      </w:pPr>
    </w:lvl>
    <w:lvl w:ilvl="5" w:tplc="4409001B" w:tentative="1">
      <w:start w:val="1"/>
      <w:numFmt w:val="lowerRoman"/>
      <w:lvlText w:val="%6."/>
      <w:lvlJc w:val="right"/>
      <w:pPr>
        <w:ind w:left="4370" w:hanging="180"/>
      </w:pPr>
    </w:lvl>
    <w:lvl w:ilvl="6" w:tplc="4409000F" w:tentative="1">
      <w:start w:val="1"/>
      <w:numFmt w:val="decimal"/>
      <w:lvlText w:val="%7."/>
      <w:lvlJc w:val="left"/>
      <w:pPr>
        <w:ind w:left="5090" w:hanging="360"/>
      </w:pPr>
    </w:lvl>
    <w:lvl w:ilvl="7" w:tplc="44090019" w:tentative="1">
      <w:start w:val="1"/>
      <w:numFmt w:val="lowerLetter"/>
      <w:lvlText w:val="%8."/>
      <w:lvlJc w:val="left"/>
      <w:pPr>
        <w:ind w:left="5810" w:hanging="360"/>
      </w:pPr>
    </w:lvl>
    <w:lvl w:ilvl="8" w:tplc="4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63D52137"/>
    <w:multiLevelType w:val="hybridMultilevel"/>
    <w:tmpl w:val="02FAA35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F8"/>
    <w:rsid w:val="00455037"/>
    <w:rsid w:val="006F17C2"/>
    <w:rsid w:val="008E0AE8"/>
    <w:rsid w:val="009C3BF8"/>
    <w:rsid w:val="009E4878"/>
    <w:rsid w:val="00A77E7C"/>
    <w:rsid w:val="00A93F1C"/>
    <w:rsid w:val="00B20965"/>
    <w:rsid w:val="00C36C74"/>
    <w:rsid w:val="00E23641"/>
    <w:rsid w:val="00FB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9434C-3AF3-4717-A83F-7BC926D2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B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qFormat/>
    <w:rsid w:val="009C3BF8"/>
    <w:pPr>
      <w:spacing w:after="200" w:line="288" w:lineRule="auto"/>
    </w:pPr>
    <w:rPr>
      <w:rFonts w:eastAsiaTheme="minorEastAsia" w:cs="Calibri"/>
      <w:sz w:val="21"/>
      <w:szCs w:val="21"/>
      <w:lang w:val="en-MY" w:eastAsia="en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C3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0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AE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E0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AE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Faizal bin Md Fadil</dc:creator>
  <cp:keywords/>
  <dc:description/>
  <cp:lastModifiedBy>Jihadiah Binti Awang</cp:lastModifiedBy>
  <cp:revision>2</cp:revision>
  <dcterms:created xsi:type="dcterms:W3CDTF">2022-07-06T03:34:00Z</dcterms:created>
  <dcterms:modified xsi:type="dcterms:W3CDTF">2022-07-06T03:34:00Z</dcterms:modified>
</cp:coreProperties>
</file>